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560"/>
        <w:rPr>
          <w:rFonts w:hint="eastAsia"/>
          <w:b/>
          <w:sz w:val="36"/>
          <w:szCs w:val="36"/>
        </w:rPr>
      </w:pPr>
      <w:bookmarkStart w:id="0" w:name="_GoBack"/>
      <w:bookmarkEnd w:id="0"/>
      <w:r>
        <w:rPr>
          <w:rFonts w:hint="eastAsia"/>
          <w:b/>
          <w:sz w:val="36"/>
          <w:szCs w:val="36"/>
        </w:rPr>
        <w:t>附件1</w:t>
      </w:r>
    </w:p>
    <w:p>
      <w:pPr>
        <w:spacing w:line="480" w:lineRule="auto"/>
        <w:ind w:left="560"/>
        <w:jc w:val="center"/>
        <w:rPr>
          <w:rFonts w:hint="eastAsia"/>
          <w:b/>
          <w:sz w:val="36"/>
          <w:szCs w:val="36"/>
        </w:rPr>
      </w:pPr>
      <w:r>
        <w:rPr>
          <w:rFonts w:hint="eastAsia"/>
          <w:b/>
          <w:sz w:val="36"/>
          <w:szCs w:val="36"/>
        </w:rPr>
        <w:t>博大花园地下车位租赁协议</w:t>
      </w:r>
    </w:p>
    <w:p>
      <w:pPr>
        <w:spacing w:line="480" w:lineRule="auto"/>
        <w:ind w:left="560"/>
        <w:rPr>
          <w:rFonts w:hint="eastAsia"/>
          <w:sz w:val="28"/>
          <w:szCs w:val="28"/>
        </w:rPr>
      </w:pPr>
      <w:r>
        <w:rPr>
          <w:rFonts w:hint="eastAsia"/>
          <w:sz w:val="28"/>
          <w:szCs w:val="28"/>
        </w:rPr>
        <w:t>甲方：山东理工大学物业管理中心</w:t>
      </w:r>
    </w:p>
    <w:p>
      <w:pPr>
        <w:spacing w:line="480" w:lineRule="auto"/>
        <w:ind w:left="560"/>
        <w:rPr>
          <w:rFonts w:hint="eastAsia"/>
          <w:sz w:val="28"/>
          <w:szCs w:val="28"/>
        </w:rPr>
      </w:pPr>
      <w:r>
        <w:rPr>
          <w:rFonts w:hint="eastAsia"/>
          <w:sz w:val="28"/>
          <w:szCs w:val="28"/>
        </w:rPr>
        <w:t xml:space="preserve">乙方： </w:t>
      </w:r>
      <w:r>
        <w:rPr>
          <w:sz w:val="28"/>
          <w:szCs w:val="28"/>
        </w:rPr>
        <w:t xml:space="preserve">         </w:t>
      </w:r>
      <w:r>
        <w:rPr>
          <w:rFonts w:hint="eastAsia"/>
          <w:sz w:val="28"/>
          <w:szCs w:val="28"/>
        </w:rPr>
        <w:t xml:space="preserve">住址：     区   栋   单元   号 </w:t>
      </w:r>
      <w:r>
        <w:rPr>
          <w:sz w:val="28"/>
          <w:szCs w:val="28"/>
        </w:rPr>
        <w:t xml:space="preserve"> </w:t>
      </w:r>
      <w:r>
        <w:rPr>
          <w:rFonts w:hint="eastAsia"/>
          <w:sz w:val="28"/>
          <w:szCs w:val="28"/>
        </w:rPr>
        <w:t>电话：</w:t>
      </w:r>
    </w:p>
    <w:p>
      <w:pPr>
        <w:spacing w:line="560" w:lineRule="exact"/>
        <w:ind w:left="561" w:leftChars="267" w:firstLine="560" w:firstLineChars="200"/>
        <w:rPr>
          <w:rFonts w:hint="eastAsia"/>
          <w:sz w:val="28"/>
          <w:szCs w:val="28"/>
        </w:rPr>
      </w:pPr>
      <w:r>
        <w:rPr>
          <w:rFonts w:hint="eastAsia"/>
          <w:sz w:val="28"/>
          <w:szCs w:val="28"/>
        </w:rPr>
        <w:t>为了便于地下停车位的正常管理和车辆的有序出入，山东理工大学将博大花园现有的地下停车位委托给甲方进行管理。据此，甲乙双方在平等自愿、互惠互利、诚实信用的原则下，就甲方将博大花园停车位出租给乙方使用的事宜达成一致意见，特订立本协议。</w:t>
      </w:r>
    </w:p>
    <w:p>
      <w:pPr>
        <w:spacing w:line="560" w:lineRule="exact"/>
        <w:ind w:left="560" w:firstLine="560" w:firstLineChars="200"/>
        <w:rPr>
          <w:rFonts w:hint="eastAsia"/>
          <w:sz w:val="28"/>
          <w:szCs w:val="28"/>
        </w:rPr>
      </w:pPr>
      <w:r>
        <w:rPr>
          <w:sz w:val="28"/>
          <w:szCs w:val="28"/>
        </w:rPr>
        <w:t>第一条</w:t>
      </w:r>
      <w:r>
        <w:rPr>
          <w:rFonts w:hint="eastAsia"/>
          <w:sz w:val="28"/>
          <w:szCs w:val="28"/>
        </w:rPr>
        <w:t xml:space="preserve"> 停车位位置信息。车库： </w:t>
      </w:r>
      <w:r>
        <w:rPr>
          <w:sz w:val="28"/>
          <w:szCs w:val="28"/>
        </w:rPr>
        <w:t xml:space="preserve">  </w:t>
      </w:r>
      <w:r>
        <w:rPr>
          <w:rFonts w:hint="eastAsia"/>
          <w:sz w:val="28"/>
          <w:szCs w:val="28"/>
        </w:rPr>
        <w:t xml:space="preserve">      车位编号：</w:t>
      </w:r>
    </w:p>
    <w:p>
      <w:pPr>
        <w:spacing w:line="560" w:lineRule="exact"/>
        <w:ind w:left="560" w:firstLine="560" w:firstLineChars="200"/>
        <w:rPr>
          <w:rFonts w:hint="eastAsia"/>
          <w:sz w:val="28"/>
          <w:szCs w:val="28"/>
        </w:rPr>
      </w:pPr>
      <w:r>
        <w:rPr>
          <w:rFonts w:hint="eastAsia"/>
          <w:sz w:val="28"/>
          <w:szCs w:val="28"/>
        </w:rPr>
        <w:t>第二条 承租期限</w:t>
      </w:r>
    </w:p>
    <w:p>
      <w:pPr>
        <w:spacing w:line="560" w:lineRule="exact"/>
        <w:ind w:left="561" w:leftChars="267" w:firstLine="560" w:firstLineChars="200"/>
        <w:rPr>
          <w:rFonts w:hint="eastAsia"/>
          <w:sz w:val="28"/>
          <w:szCs w:val="28"/>
        </w:rPr>
      </w:pPr>
      <w:r>
        <w:rPr>
          <w:rFonts w:hint="eastAsia"/>
          <w:sz w:val="28"/>
          <w:szCs w:val="28"/>
        </w:rPr>
        <w:t xml:space="preserve">乙方承租期限即为本协议的有效期限。本协议的有效期限为 </w:t>
      </w:r>
      <w:r>
        <w:rPr>
          <w:rFonts w:hint="eastAsia"/>
          <w:b/>
          <w:bCs/>
          <w:sz w:val="32"/>
          <w:szCs w:val="32"/>
        </w:rPr>
        <w:t xml:space="preserve">壹 </w:t>
      </w:r>
      <w:r>
        <w:rPr>
          <w:rFonts w:hint="eastAsia"/>
          <w:sz w:val="28"/>
          <w:szCs w:val="28"/>
        </w:rPr>
        <w:t>年，</w:t>
      </w:r>
      <w:r>
        <w:rPr>
          <w:rFonts w:hint="eastAsia"/>
          <w:b/>
          <w:bCs/>
          <w:sz w:val="28"/>
          <w:szCs w:val="28"/>
        </w:rPr>
        <w:t>自20</w:t>
      </w:r>
      <w:r>
        <w:rPr>
          <w:b/>
          <w:bCs/>
          <w:sz w:val="28"/>
          <w:szCs w:val="28"/>
        </w:rPr>
        <w:t>20</w:t>
      </w:r>
      <w:r>
        <w:rPr>
          <w:rFonts w:hint="eastAsia"/>
          <w:b/>
          <w:bCs/>
          <w:sz w:val="28"/>
          <w:szCs w:val="28"/>
        </w:rPr>
        <w:t>年6月1日始至202</w:t>
      </w:r>
      <w:r>
        <w:rPr>
          <w:b/>
          <w:bCs/>
          <w:sz w:val="28"/>
          <w:szCs w:val="28"/>
        </w:rPr>
        <w:t>1</w:t>
      </w:r>
      <w:r>
        <w:rPr>
          <w:rFonts w:hint="eastAsia"/>
          <w:b/>
          <w:bCs/>
          <w:sz w:val="28"/>
          <w:szCs w:val="28"/>
        </w:rPr>
        <w:t>年5月31日止</w:t>
      </w:r>
      <w:r>
        <w:rPr>
          <w:rFonts w:hint="eastAsia"/>
          <w:sz w:val="28"/>
          <w:szCs w:val="28"/>
        </w:rPr>
        <w:t>。</w:t>
      </w:r>
    </w:p>
    <w:p>
      <w:pPr>
        <w:spacing w:line="560" w:lineRule="exact"/>
        <w:ind w:left="560" w:firstLine="560" w:firstLineChars="200"/>
        <w:rPr>
          <w:rFonts w:hint="eastAsia"/>
          <w:sz w:val="28"/>
          <w:szCs w:val="28"/>
        </w:rPr>
      </w:pPr>
      <w:r>
        <w:rPr>
          <w:rFonts w:hint="eastAsia"/>
          <w:sz w:val="28"/>
          <w:szCs w:val="28"/>
        </w:rPr>
        <w:t>第三条 租金及支付方式</w:t>
      </w:r>
    </w:p>
    <w:p>
      <w:pPr>
        <w:spacing w:line="560" w:lineRule="exact"/>
        <w:ind w:left="561" w:leftChars="267" w:firstLine="560" w:firstLineChars="200"/>
        <w:rPr>
          <w:rFonts w:hint="eastAsia"/>
          <w:sz w:val="28"/>
          <w:szCs w:val="28"/>
        </w:rPr>
      </w:pPr>
      <w:r>
        <w:rPr>
          <w:rFonts w:hint="eastAsia"/>
          <w:sz w:val="28"/>
          <w:szCs w:val="28"/>
        </w:rPr>
        <w:t>乙方承租停车位的租金为每一车位</w:t>
      </w:r>
      <w:r>
        <w:rPr>
          <w:rFonts w:hint="eastAsia"/>
          <w:b/>
          <w:bCs/>
          <w:sz w:val="30"/>
          <w:szCs w:val="30"/>
        </w:rPr>
        <w:t>150</w:t>
      </w:r>
      <w:r>
        <w:rPr>
          <w:rFonts w:hint="eastAsia"/>
          <w:sz w:val="28"/>
          <w:szCs w:val="28"/>
        </w:rPr>
        <w:t>元/月，按年度收费</w:t>
      </w:r>
      <w:r>
        <w:rPr>
          <w:sz w:val="28"/>
          <w:szCs w:val="28"/>
        </w:rPr>
        <w:t>,</w:t>
      </w:r>
      <w:r>
        <w:rPr>
          <w:rFonts w:hint="eastAsia"/>
          <w:sz w:val="28"/>
          <w:szCs w:val="28"/>
        </w:rPr>
        <w:t>需一次性交齐。如学校出台新的停车位收费和管理办法，现协议将自动终止，其收费标准执行到协议终止月份。</w:t>
      </w:r>
    </w:p>
    <w:p>
      <w:pPr>
        <w:spacing w:line="560" w:lineRule="exact"/>
        <w:ind w:left="560" w:firstLine="560" w:firstLineChars="200"/>
        <w:rPr>
          <w:rFonts w:hint="eastAsia"/>
          <w:sz w:val="28"/>
          <w:szCs w:val="28"/>
        </w:rPr>
      </w:pPr>
      <w:r>
        <w:rPr>
          <w:rFonts w:hint="eastAsia"/>
          <w:sz w:val="28"/>
          <w:szCs w:val="28"/>
        </w:rPr>
        <w:t xml:space="preserve">第四条 双方责任 </w:t>
      </w:r>
    </w:p>
    <w:p>
      <w:pPr>
        <w:spacing w:line="560" w:lineRule="exact"/>
        <w:ind w:left="561" w:leftChars="267" w:firstLine="560" w:firstLineChars="200"/>
        <w:rPr>
          <w:rFonts w:hint="eastAsia"/>
          <w:sz w:val="28"/>
          <w:szCs w:val="28"/>
        </w:rPr>
      </w:pPr>
      <w:r>
        <w:rPr>
          <w:rFonts w:hint="eastAsia"/>
          <w:sz w:val="28"/>
          <w:szCs w:val="28"/>
        </w:rPr>
        <w:t>（一）甲方责任：</w:t>
      </w:r>
    </w:p>
    <w:p>
      <w:pPr>
        <w:spacing w:line="560" w:lineRule="exact"/>
        <w:ind w:left="561" w:leftChars="267" w:firstLine="560" w:firstLineChars="200"/>
        <w:rPr>
          <w:rFonts w:hint="eastAsia"/>
          <w:sz w:val="28"/>
          <w:szCs w:val="28"/>
        </w:rPr>
      </w:pPr>
      <w:r>
        <w:rPr>
          <w:rFonts w:hint="eastAsia"/>
          <w:sz w:val="28"/>
          <w:szCs w:val="28"/>
        </w:rPr>
        <w:t>1、根据山东理工大学的授权和本合同的约定向乙方提供停车位；</w:t>
      </w:r>
    </w:p>
    <w:p>
      <w:pPr>
        <w:spacing w:line="560" w:lineRule="exact"/>
        <w:ind w:left="560" w:firstLine="560" w:firstLineChars="200"/>
        <w:rPr>
          <w:rFonts w:hint="eastAsia"/>
          <w:sz w:val="28"/>
          <w:szCs w:val="28"/>
        </w:rPr>
      </w:pPr>
      <w:r>
        <w:rPr>
          <w:rFonts w:hint="eastAsia"/>
          <w:sz w:val="28"/>
          <w:szCs w:val="28"/>
        </w:rPr>
        <w:t>2、对地下停车场安排专人巡逻，维持车库内的秩序，保证及时提供出入、停车服务及场地卫生及各类设施、设备维护和报修工作；</w:t>
      </w:r>
    </w:p>
    <w:p>
      <w:pPr>
        <w:spacing w:line="560" w:lineRule="exact"/>
        <w:ind w:left="560" w:firstLine="560" w:firstLineChars="200"/>
        <w:rPr>
          <w:rFonts w:hint="eastAsia"/>
          <w:sz w:val="28"/>
          <w:szCs w:val="28"/>
        </w:rPr>
      </w:pPr>
      <w:r>
        <w:rPr>
          <w:rFonts w:hint="eastAsia"/>
          <w:sz w:val="28"/>
          <w:szCs w:val="28"/>
        </w:rPr>
        <w:t>3、乙方车辆在停车位被损坏或被盗的，甲方将协助乙方向公安机关报案并配合公安机关对案件进行调查和处理；</w:t>
      </w:r>
    </w:p>
    <w:p>
      <w:pPr>
        <w:spacing w:line="560" w:lineRule="exact"/>
        <w:ind w:left="561" w:leftChars="267" w:firstLine="420" w:firstLineChars="150"/>
        <w:rPr>
          <w:rFonts w:hint="eastAsia"/>
          <w:sz w:val="28"/>
          <w:szCs w:val="28"/>
        </w:rPr>
      </w:pPr>
      <w:r>
        <w:rPr>
          <w:rFonts w:hint="eastAsia"/>
          <w:sz w:val="28"/>
          <w:szCs w:val="28"/>
        </w:rPr>
        <w:t>（二）乙方责任：</w:t>
      </w:r>
    </w:p>
    <w:p>
      <w:pPr>
        <w:spacing w:line="560" w:lineRule="exact"/>
        <w:ind w:left="560" w:firstLine="560" w:firstLineChars="200"/>
        <w:rPr>
          <w:rFonts w:hint="eastAsia"/>
          <w:sz w:val="28"/>
          <w:szCs w:val="28"/>
        </w:rPr>
      </w:pPr>
      <w:r>
        <w:rPr>
          <w:rFonts w:hint="eastAsia"/>
          <w:sz w:val="28"/>
          <w:szCs w:val="28"/>
        </w:rPr>
        <w:t>1、严禁将停车位转租或转借给他人，因转租或转借他人而产生的法律纠纷和经济责任甲方不承担任何责任；</w:t>
      </w:r>
    </w:p>
    <w:p>
      <w:pPr>
        <w:spacing w:line="560" w:lineRule="exact"/>
        <w:ind w:left="560" w:firstLine="560" w:firstLineChars="200"/>
        <w:rPr>
          <w:rFonts w:hint="eastAsia"/>
          <w:sz w:val="28"/>
          <w:szCs w:val="28"/>
        </w:rPr>
      </w:pPr>
      <w:r>
        <w:rPr>
          <w:rFonts w:hint="eastAsia"/>
          <w:sz w:val="28"/>
          <w:szCs w:val="28"/>
        </w:rPr>
        <w:t xml:space="preserve">2、承租的停车位只用于停放机动车辆；   </w:t>
      </w:r>
    </w:p>
    <w:p>
      <w:pPr>
        <w:spacing w:line="560" w:lineRule="exact"/>
        <w:ind w:left="560" w:firstLine="560" w:firstLineChars="200"/>
        <w:rPr>
          <w:rFonts w:hint="eastAsia"/>
          <w:sz w:val="28"/>
          <w:szCs w:val="28"/>
        </w:rPr>
      </w:pPr>
      <w:r>
        <w:rPr>
          <w:rFonts w:hint="eastAsia"/>
          <w:sz w:val="28"/>
          <w:szCs w:val="28"/>
        </w:rPr>
        <w:t>3、停放的机动车辆变更的，应带相关证件告知甲方；</w:t>
      </w:r>
    </w:p>
    <w:p>
      <w:pPr>
        <w:spacing w:line="560" w:lineRule="exact"/>
        <w:ind w:left="560" w:firstLine="560" w:firstLineChars="200"/>
        <w:rPr>
          <w:rFonts w:hint="eastAsia"/>
          <w:sz w:val="28"/>
          <w:szCs w:val="28"/>
        </w:rPr>
      </w:pPr>
      <w:r>
        <w:rPr>
          <w:rFonts w:hint="eastAsia"/>
          <w:sz w:val="28"/>
          <w:szCs w:val="28"/>
        </w:rPr>
        <w:t>4、严格按照对应车位停放车辆，在公共区域停放车辆或占用他人车位，一经发现，取消其租赁资格；</w:t>
      </w:r>
    </w:p>
    <w:p>
      <w:pPr>
        <w:spacing w:line="560" w:lineRule="exact"/>
        <w:ind w:left="560" w:firstLine="560" w:firstLineChars="200"/>
        <w:rPr>
          <w:rFonts w:hint="eastAsia"/>
          <w:color w:val="FF0000"/>
          <w:sz w:val="28"/>
          <w:szCs w:val="28"/>
        </w:rPr>
      </w:pPr>
      <w:r>
        <w:rPr>
          <w:rFonts w:hint="eastAsia"/>
          <w:sz w:val="28"/>
          <w:szCs w:val="28"/>
        </w:rPr>
        <w:t>5、按照系统录入信息车牌自动识别入库，如发现套牌进入现象，取消其租赁资格；</w:t>
      </w:r>
    </w:p>
    <w:p>
      <w:pPr>
        <w:spacing w:line="560" w:lineRule="exact"/>
        <w:ind w:left="560" w:firstLine="560" w:firstLineChars="200"/>
        <w:rPr>
          <w:rFonts w:hint="eastAsia"/>
          <w:sz w:val="28"/>
          <w:szCs w:val="28"/>
        </w:rPr>
      </w:pPr>
      <w:r>
        <w:rPr>
          <w:rFonts w:hint="eastAsia"/>
          <w:sz w:val="28"/>
          <w:szCs w:val="28"/>
        </w:rPr>
        <w:t>6、在停车位内修理车辆须经甲方许可，严禁在停车位清洗车辆；</w:t>
      </w:r>
    </w:p>
    <w:p>
      <w:pPr>
        <w:spacing w:line="560" w:lineRule="exact"/>
        <w:ind w:left="560" w:firstLine="560" w:firstLineChars="200"/>
        <w:rPr>
          <w:rFonts w:hint="eastAsia"/>
          <w:sz w:val="28"/>
          <w:szCs w:val="28"/>
        </w:rPr>
      </w:pPr>
      <w:r>
        <w:rPr>
          <w:rFonts w:hint="eastAsia"/>
          <w:sz w:val="28"/>
          <w:szCs w:val="28"/>
        </w:rPr>
        <w:t xml:space="preserve">7、车辆进出停车位不得妨碍甲方的物业管理活动和其他业主、物业使用人的活动。     </w:t>
      </w:r>
    </w:p>
    <w:p>
      <w:pPr>
        <w:spacing w:line="560" w:lineRule="exact"/>
        <w:ind w:left="560" w:firstLine="560" w:firstLineChars="200"/>
        <w:rPr>
          <w:rFonts w:hint="eastAsia"/>
          <w:sz w:val="28"/>
          <w:szCs w:val="28"/>
        </w:rPr>
      </w:pPr>
      <w:r>
        <w:rPr>
          <w:rFonts w:hint="eastAsia"/>
          <w:sz w:val="28"/>
          <w:szCs w:val="28"/>
        </w:rPr>
        <w:t>第五条 不可抗力</w:t>
      </w:r>
    </w:p>
    <w:p>
      <w:pPr>
        <w:spacing w:line="560" w:lineRule="exact"/>
        <w:ind w:left="561" w:leftChars="267" w:firstLine="560" w:firstLineChars="200"/>
        <w:rPr>
          <w:rFonts w:hint="eastAsia"/>
          <w:sz w:val="28"/>
          <w:szCs w:val="28"/>
        </w:rPr>
      </w:pPr>
      <w:r>
        <w:rPr>
          <w:rFonts w:hint="eastAsia"/>
          <w:sz w:val="28"/>
          <w:szCs w:val="28"/>
        </w:rPr>
        <w:t>在履行本协议的过程中出现不可抗拒的因素如地震、洪水等情况造成损失的，甲乙双方互相免责。</w:t>
      </w:r>
    </w:p>
    <w:p>
      <w:pPr>
        <w:spacing w:line="560" w:lineRule="exact"/>
        <w:ind w:left="560" w:firstLine="560" w:firstLineChars="200"/>
        <w:rPr>
          <w:rFonts w:hint="eastAsia"/>
          <w:sz w:val="28"/>
          <w:szCs w:val="28"/>
        </w:rPr>
      </w:pPr>
      <w:r>
        <w:rPr>
          <w:rFonts w:hint="eastAsia"/>
          <w:sz w:val="28"/>
          <w:szCs w:val="28"/>
        </w:rPr>
        <w:t>第六条 本协议未尽事宜，甲乙双方可签订补充协议进行约定，在履行本协议过程中发生争议的，双方应平等协商解决。协商不成的可提交淄博市仲裁委员会仲裁，对仲裁委员会的裁决双方均应遵守。仲裁不成的，双方均可以依法向人民法院起诉。</w:t>
      </w:r>
    </w:p>
    <w:p>
      <w:pPr>
        <w:spacing w:line="560" w:lineRule="exact"/>
        <w:ind w:left="561" w:leftChars="267" w:firstLine="560" w:firstLineChars="200"/>
        <w:rPr>
          <w:rFonts w:hint="eastAsia"/>
          <w:sz w:val="28"/>
          <w:szCs w:val="28"/>
        </w:rPr>
      </w:pPr>
      <w:r>
        <w:rPr>
          <w:rFonts w:hint="eastAsia"/>
          <w:sz w:val="28"/>
          <w:szCs w:val="28"/>
        </w:rPr>
        <w:t>第七条 本协议自双方签字、盖章后生效。本协议一式两份，甲乙双方各执一份，具有同等法律效力。</w:t>
      </w:r>
    </w:p>
    <w:p>
      <w:pPr>
        <w:spacing w:line="560" w:lineRule="exact"/>
        <w:ind w:left="560"/>
        <w:rPr>
          <w:rFonts w:hint="eastAsia"/>
          <w:sz w:val="28"/>
          <w:szCs w:val="28"/>
        </w:rPr>
      </w:pPr>
    </w:p>
    <w:p>
      <w:pPr>
        <w:spacing w:line="560" w:lineRule="exact"/>
        <w:ind w:firstLine="840" w:firstLineChars="300"/>
        <w:rPr>
          <w:rFonts w:hint="eastAsia"/>
          <w:sz w:val="28"/>
          <w:szCs w:val="28"/>
        </w:rPr>
      </w:pPr>
      <w:r>
        <w:rPr>
          <w:rFonts w:hint="eastAsia"/>
          <w:sz w:val="28"/>
          <w:szCs w:val="28"/>
        </w:rPr>
        <w:t>甲方：                                乙方：</w:t>
      </w:r>
    </w:p>
    <w:p>
      <w:pPr>
        <w:spacing w:line="560" w:lineRule="exact"/>
        <w:ind w:left="561" w:leftChars="267" w:firstLine="280" w:firstLineChars="100"/>
        <w:rPr>
          <w:rFonts w:hint="eastAsia"/>
          <w:sz w:val="28"/>
          <w:szCs w:val="28"/>
        </w:rPr>
      </w:pPr>
      <w:r>
        <w:rPr>
          <w:rFonts w:hint="eastAsia"/>
          <w:sz w:val="28"/>
          <w:szCs w:val="28"/>
        </w:rPr>
        <w:t>日期：                                日期：</w:t>
      </w:r>
    </w:p>
    <w:sectPr>
      <w:pgSz w:w="11906" w:h="16838"/>
      <w:pgMar w:top="1383" w:right="1134" w:bottom="1383"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343"/>
    <w:rsid w:val="00004AFB"/>
    <w:rsid w:val="000075CD"/>
    <w:rsid w:val="00007A4B"/>
    <w:rsid w:val="0001502A"/>
    <w:rsid w:val="0002162D"/>
    <w:rsid w:val="00086C67"/>
    <w:rsid w:val="000D703C"/>
    <w:rsid w:val="001237F1"/>
    <w:rsid w:val="00151091"/>
    <w:rsid w:val="00157057"/>
    <w:rsid w:val="001764AA"/>
    <w:rsid w:val="002431F4"/>
    <w:rsid w:val="002705E0"/>
    <w:rsid w:val="00313257"/>
    <w:rsid w:val="00382D56"/>
    <w:rsid w:val="003B5F9B"/>
    <w:rsid w:val="003E5E3E"/>
    <w:rsid w:val="003E6FEE"/>
    <w:rsid w:val="004910B9"/>
    <w:rsid w:val="004C258A"/>
    <w:rsid w:val="004E55DF"/>
    <w:rsid w:val="00532566"/>
    <w:rsid w:val="005C6E56"/>
    <w:rsid w:val="005D6791"/>
    <w:rsid w:val="005F36DC"/>
    <w:rsid w:val="00632153"/>
    <w:rsid w:val="00653854"/>
    <w:rsid w:val="00674343"/>
    <w:rsid w:val="00681071"/>
    <w:rsid w:val="0069521F"/>
    <w:rsid w:val="00827B59"/>
    <w:rsid w:val="008656F1"/>
    <w:rsid w:val="00875DF9"/>
    <w:rsid w:val="0089381E"/>
    <w:rsid w:val="008A3E2F"/>
    <w:rsid w:val="00A70023"/>
    <w:rsid w:val="00A81555"/>
    <w:rsid w:val="00AA0A91"/>
    <w:rsid w:val="00B67D0F"/>
    <w:rsid w:val="00B8628E"/>
    <w:rsid w:val="00BB6F84"/>
    <w:rsid w:val="00BD7019"/>
    <w:rsid w:val="00C21796"/>
    <w:rsid w:val="00C46606"/>
    <w:rsid w:val="00CA5336"/>
    <w:rsid w:val="00CB75A9"/>
    <w:rsid w:val="00CC58AC"/>
    <w:rsid w:val="00CD0E45"/>
    <w:rsid w:val="00CF66D3"/>
    <w:rsid w:val="00D20704"/>
    <w:rsid w:val="00D52012"/>
    <w:rsid w:val="00D54D5B"/>
    <w:rsid w:val="00DC5A27"/>
    <w:rsid w:val="00DD5AC4"/>
    <w:rsid w:val="00DE1E34"/>
    <w:rsid w:val="00E415EE"/>
    <w:rsid w:val="00E96286"/>
    <w:rsid w:val="00EE3017"/>
    <w:rsid w:val="00F13581"/>
    <w:rsid w:val="00FA54CE"/>
    <w:rsid w:val="00FC7FDF"/>
    <w:rsid w:val="00FF139C"/>
    <w:rsid w:val="16867AFC"/>
    <w:rsid w:val="1F2A3C9B"/>
    <w:rsid w:val="1F4F365A"/>
    <w:rsid w:val="262B2D98"/>
    <w:rsid w:val="2BC45514"/>
    <w:rsid w:val="2F1C3192"/>
    <w:rsid w:val="33206CDF"/>
    <w:rsid w:val="3A445A10"/>
    <w:rsid w:val="4F5653A9"/>
    <w:rsid w:val="57BC4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0"/>
    <w:rPr>
      <w:kern w:val="2"/>
      <w:sz w:val="18"/>
      <w:szCs w:val="18"/>
    </w:rPr>
  </w:style>
  <w:style w:type="character" w:customStyle="1" w:styleId="8">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922</Characters>
  <Lines>7</Lines>
  <Paragraphs>2</Paragraphs>
  <TotalTime>0</TotalTime>
  <ScaleCrop>false</ScaleCrop>
  <LinksUpToDate>false</LinksUpToDate>
  <CharactersWithSpaces>1081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2020-05-27T07:29:00Z</dcterms:created>
  <dc:creator>Administrator</dc:creator>
  <cp:lastModifiedBy>Alice</cp:lastModifiedBy>
  <cp:lastPrinted>2020-05-27T06:30:00Z</cp:lastPrinted>
  <dcterms:modified xsi:type="dcterms:W3CDTF">2020-05-27T09:05:46Z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